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F2EFA" w14:textId="77777777" w:rsidR="00B10D48" w:rsidRPr="0034237D" w:rsidRDefault="00B10D48" w:rsidP="00B10D48">
      <w:pPr>
        <w:jc w:val="center"/>
        <w:rPr>
          <w:b/>
          <w:sz w:val="32"/>
          <w:szCs w:val="32"/>
        </w:rPr>
      </w:pPr>
      <w:r w:rsidRPr="0034237D">
        <w:rPr>
          <w:b/>
          <w:sz w:val="32"/>
          <w:szCs w:val="32"/>
        </w:rPr>
        <w:t>Health and safety policy</w:t>
      </w:r>
    </w:p>
    <w:p w14:paraId="1519EDA3" w14:textId="77777777" w:rsidR="00B10D48" w:rsidRPr="005A0F04" w:rsidRDefault="00B10D48" w:rsidP="005A0F04">
      <w:pPr>
        <w:spacing w:line="240" w:lineRule="auto"/>
        <w:rPr>
          <w:rFonts w:ascii="Cambria" w:hAnsi="Cambria" w:cs="Calibri"/>
          <w:sz w:val="24"/>
          <w:szCs w:val="24"/>
        </w:rPr>
      </w:pPr>
      <w:r w:rsidRPr="005A0F04">
        <w:rPr>
          <w:rFonts w:ascii="Cambria" w:hAnsi="Cambria" w:cs="Calibri"/>
          <w:sz w:val="24"/>
          <w:szCs w:val="24"/>
        </w:rPr>
        <w:t xml:space="preserve">The </w:t>
      </w:r>
      <w:r w:rsidR="008858BD" w:rsidRPr="005A0F04">
        <w:rPr>
          <w:rFonts w:ascii="Cambria" w:hAnsi="Cambria" w:cs="Calibri"/>
          <w:sz w:val="24"/>
          <w:szCs w:val="24"/>
        </w:rPr>
        <w:t>t</w:t>
      </w:r>
      <w:r w:rsidRPr="005A0F04">
        <w:rPr>
          <w:rFonts w:ascii="Cambria" w:hAnsi="Cambria" w:cs="Calibri"/>
          <w:sz w:val="24"/>
          <w:szCs w:val="24"/>
        </w:rPr>
        <w:t xml:space="preserve">rustees and </w:t>
      </w:r>
      <w:r w:rsidR="008858BD" w:rsidRPr="005A0F04">
        <w:rPr>
          <w:rFonts w:ascii="Cambria" w:hAnsi="Cambria" w:cs="Calibri"/>
          <w:sz w:val="24"/>
          <w:szCs w:val="24"/>
        </w:rPr>
        <w:t>management team recognise</w:t>
      </w:r>
      <w:r w:rsidRPr="005A0F04">
        <w:rPr>
          <w:rFonts w:ascii="Cambria" w:hAnsi="Cambria" w:cs="Calibri"/>
          <w:sz w:val="24"/>
          <w:szCs w:val="24"/>
        </w:rPr>
        <w:t xml:space="preserve"> their responsibility for the health,</w:t>
      </w:r>
      <w:r w:rsidR="00C07CD3" w:rsidRPr="005A0F04">
        <w:rPr>
          <w:rFonts w:ascii="Cambria" w:hAnsi="Cambria" w:cs="Calibri"/>
          <w:sz w:val="24"/>
          <w:szCs w:val="24"/>
        </w:rPr>
        <w:t xml:space="preserve"> safety and welfare for all of</w:t>
      </w:r>
      <w:r w:rsidRPr="005A0F04">
        <w:rPr>
          <w:rFonts w:ascii="Cambria" w:hAnsi="Cambria" w:cs="Calibri"/>
          <w:sz w:val="24"/>
          <w:szCs w:val="24"/>
        </w:rPr>
        <w:t xml:space="preserve"> pe</w:t>
      </w:r>
      <w:r w:rsidR="00C07CD3" w:rsidRPr="005A0F04">
        <w:rPr>
          <w:rFonts w:ascii="Cambria" w:hAnsi="Cambria" w:cs="Calibri"/>
          <w:sz w:val="24"/>
          <w:szCs w:val="24"/>
        </w:rPr>
        <w:t>rsons</w:t>
      </w:r>
      <w:r w:rsidRPr="005A0F04">
        <w:rPr>
          <w:rFonts w:ascii="Cambria" w:hAnsi="Cambria" w:cs="Calibri"/>
          <w:sz w:val="24"/>
          <w:szCs w:val="24"/>
        </w:rPr>
        <w:t xml:space="preserve"> involved in Orchard Satur</w:t>
      </w:r>
      <w:r w:rsidR="008858BD" w:rsidRPr="005A0F04">
        <w:rPr>
          <w:rFonts w:ascii="Cambria" w:hAnsi="Cambria" w:cs="Calibri"/>
          <w:sz w:val="24"/>
          <w:szCs w:val="24"/>
        </w:rPr>
        <w:t>day Club:</w:t>
      </w:r>
      <w:r w:rsidRPr="005A0F04">
        <w:rPr>
          <w:rFonts w:ascii="Cambria" w:hAnsi="Cambria" w:cs="Calibri"/>
          <w:sz w:val="24"/>
          <w:szCs w:val="24"/>
        </w:rPr>
        <w:t xml:space="preserve"> employees, volunteers, visitors and children.  </w:t>
      </w:r>
    </w:p>
    <w:p w14:paraId="360EF59B" w14:textId="76F108EE" w:rsidR="005A0F04" w:rsidRDefault="00C07CD3" w:rsidP="005A0F04">
      <w:pPr>
        <w:pStyle w:val="Pa0"/>
        <w:spacing w:line="240" w:lineRule="auto"/>
        <w:rPr>
          <w:rFonts w:ascii="Cambria" w:hAnsi="Cambria" w:cs="Calibri"/>
          <w:color w:val="000000"/>
        </w:rPr>
      </w:pPr>
      <w:r w:rsidRPr="005A0F04">
        <w:rPr>
          <w:rFonts w:ascii="Cambria" w:hAnsi="Cambria" w:cs="Calibri"/>
          <w:color w:val="000000"/>
        </w:rPr>
        <w:t>All employees, whether paid or voluntary, have a responsibility for health and safety including the safety of others who may be affected by their acts or omissions. It is a fundamental part of the induction process that new staff are familiarised with the Club’s Health and Safety Policy and procedures to ensure the safety of all individuals within the setting.</w:t>
      </w:r>
    </w:p>
    <w:p w14:paraId="043FC99C" w14:textId="77777777" w:rsidR="005A0F04" w:rsidRDefault="005A0F04" w:rsidP="005A0F04">
      <w:pPr>
        <w:spacing w:line="240" w:lineRule="auto"/>
        <w:rPr>
          <w:lang w:eastAsia="en-GB"/>
        </w:rPr>
      </w:pPr>
    </w:p>
    <w:p w14:paraId="309DC12E" w14:textId="77777777" w:rsidR="00B10D48" w:rsidRPr="005A0F04" w:rsidRDefault="00B10D48" w:rsidP="005A0F04">
      <w:pPr>
        <w:spacing w:line="240" w:lineRule="auto"/>
        <w:rPr>
          <w:rFonts w:ascii="Cambria" w:hAnsi="Cambria" w:cs="Calibri"/>
          <w:color w:val="000000"/>
          <w:sz w:val="24"/>
          <w:szCs w:val="24"/>
        </w:rPr>
      </w:pPr>
      <w:r w:rsidRPr="005A0F04">
        <w:rPr>
          <w:rFonts w:ascii="Cambria" w:hAnsi="Cambria" w:cs="Calibri"/>
          <w:color w:val="000000"/>
          <w:sz w:val="24"/>
          <w:szCs w:val="24"/>
        </w:rPr>
        <w:t>In accordance with the Health and Safety at Work Act, the management team maintains safe working conditions and ensures that all employees, paid or voluntary, are aware of and practise safe systems of working.</w:t>
      </w:r>
    </w:p>
    <w:p w14:paraId="2F08C06D" w14:textId="284958AB" w:rsidR="00B10D48" w:rsidRPr="005A0F04" w:rsidRDefault="00B10D48" w:rsidP="005A0F04">
      <w:pPr>
        <w:spacing w:line="240" w:lineRule="auto"/>
        <w:rPr>
          <w:rFonts w:ascii="Cambria" w:hAnsi="Cambria" w:cs="Calibri"/>
          <w:color w:val="000000"/>
          <w:sz w:val="24"/>
          <w:szCs w:val="24"/>
        </w:rPr>
      </w:pPr>
      <w:r w:rsidRPr="005A0F04">
        <w:rPr>
          <w:rFonts w:ascii="Cambria" w:hAnsi="Cambria" w:cs="Calibri"/>
          <w:color w:val="000000"/>
          <w:sz w:val="24"/>
          <w:szCs w:val="24"/>
        </w:rPr>
        <w:t>This policy and Orchard Saturday Club’s health and safety procedure</w:t>
      </w:r>
      <w:r w:rsidR="005A0F04" w:rsidRPr="005A0F04">
        <w:rPr>
          <w:rFonts w:ascii="Cambria" w:hAnsi="Cambria" w:cs="Calibri"/>
          <w:color w:val="000000"/>
          <w:sz w:val="24"/>
          <w:szCs w:val="24"/>
        </w:rPr>
        <w:t>s</w:t>
      </w:r>
      <w:r w:rsidRPr="005A0F04">
        <w:rPr>
          <w:rFonts w:ascii="Cambria" w:hAnsi="Cambria" w:cs="Calibri"/>
          <w:color w:val="000000"/>
          <w:sz w:val="24"/>
          <w:szCs w:val="24"/>
        </w:rPr>
        <w:t xml:space="preserve"> will be reviewed periodically and kept up to date in accordance with any changes in legislation.</w:t>
      </w:r>
    </w:p>
    <w:p w14:paraId="7DCAF0B5" w14:textId="1E26242A" w:rsidR="00B10D48" w:rsidRPr="005A0F04" w:rsidRDefault="00B10D48" w:rsidP="005A0F04">
      <w:pPr>
        <w:spacing w:line="240" w:lineRule="auto"/>
        <w:rPr>
          <w:rFonts w:ascii="Cambria" w:hAnsi="Cambria" w:cs="Calibri"/>
          <w:color w:val="000000"/>
          <w:sz w:val="24"/>
          <w:szCs w:val="24"/>
        </w:rPr>
      </w:pPr>
      <w:r w:rsidRPr="005A0F04">
        <w:rPr>
          <w:rFonts w:ascii="Cambria" w:hAnsi="Cambria" w:cs="Calibri"/>
          <w:color w:val="000000"/>
          <w:sz w:val="24"/>
          <w:szCs w:val="24"/>
        </w:rPr>
        <w:t>The management team is responsible on a day to day basis for health and safety within the provision, to include:</w:t>
      </w:r>
    </w:p>
    <w:p w14:paraId="6D814B29" w14:textId="77777777" w:rsidR="00B10D48" w:rsidRPr="005A0F04" w:rsidRDefault="00B10D48" w:rsidP="005A0F04">
      <w:pPr>
        <w:numPr>
          <w:ilvl w:val="0"/>
          <w:numId w:val="1"/>
        </w:numPr>
        <w:spacing w:line="240" w:lineRule="auto"/>
        <w:rPr>
          <w:rFonts w:ascii="Cambria" w:hAnsi="Cambria" w:cs="Calibri"/>
          <w:color w:val="000000"/>
          <w:sz w:val="24"/>
          <w:szCs w:val="24"/>
        </w:rPr>
      </w:pPr>
      <w:r w:rsidRPr="005A0F04">
        <w:rPr>
          <w:rFonts w:ascii="Cambria" w:hAnsi="Cambria" w:cs="Calibri"/>
          <w:color w:val="000000"/>
          <w:sz w:val="24"/>
          <w:szCs w:val="24"/>
        </w:rPr>
        <w:t>ensuring that all health and safety policies and procedures are satisfactoril</w:t>
      </w:r>
      <w:r w:rsidR="008858BD" w:rsidRPr="005A0F04">
        <w:rPr>
          <w:rFonts w:ascii="Cambria" w:hAnsi="Cambria" w:cs="Calibri"/>
          <w:color w:val="000000"/>
          <w:sz w:val="24"/>
          <w:szCs w:val="24"/>
        </w:rPr>
        <w:t>y implemented</w:t>
      </w:r>
      <w:r w:rsidRPr="005A0F04">
        <w:rPr>
          <w:rFonts w:ascii="Cambria" w:hAnsi="Cambria" w:cs="Calibri"/>
          <w:color w:val="000000"/>
          <w:sz w:val="24"/>
          <w:szCs w:val="24"/>
        </w:rPr>
        <w:t>.</w:t>
      </w:r>
    </w:p>
    <w:p w14:paraId="142D4408" w14:textId="761827A2" w:rsidR="00B10D48" w:rsidRPr="005A0F04" w:rsidRDefault="00B10D48" w:rsidP="005A0F04">
      <w:pPr>
        <w:numPr>
          <w:ilvl w:val="0"/>
          <w:numId w:val="1"/>
        </w:numPr>
        <w:spacing w:line="240" w:lineRule="auto"/>
        <w:rPr>
          <w:rFonts w:ascii="Cambria" w:hAnsi="Cambria" w:cs="Calibri"/>
          <w:color w:val="000000"/>
          <w:sz w:val="24"/>
          <w:szCs w:val="24"/>
        </w:rPr>
      </w:pPr>
      <w:r w:rsidRPr="005A0F04">
        <w:rPr>
          <w:rFonts w:ascii="Cambria" w:hAnsi="Cambria" w:cs="Calibri"/>
          <w:color w:val="000000"/>
          <w:sz w:val="24"/>
          <w:szCs w:val="24"/>
        </w:rPr>
        <w:t xml:space="preserve">ensuring that all new employees, whether paid or voluntary, are aware of and </w:t>
      </w:r>
      <w:r w:rsidR="00C07CD3" w:rsidRPr="005A0F04">
        <w:rPr>
          <w:rFonts w:ascii="Cambria" w:hAnsi="Cambria" w:cs="Calibri"/>
          <w:color w:val="000000"/>
          <w:sz w:val="24"/>
          <w:szCs w:val="24"/>
        </w:rPr>
        <w:t>implement</w:t>
      </w:r>
      <w:r w:rsidRPr="005A0F04">
        <w:rPr>
          <w:rFonts w:ascii="Cambria" w:hAnsi="Cambria" w:cs="Calibri"/>
          <w:color w:val="000000"/>
          <w:sz w:val="24"/>
          <w:szCs w:val="24"/>
        </w:rPr>
        <w:t xml:space="preserve"> the </w:t>
      </w:r>
      <w:r w:rsidR="005A0F04">
        <w:rPr>
          <w:rFonts w:ascii="Cambria" w:hAnsi="Cambria" w:cs="Calibri"/>
          <w:color w:val="000000"/>
          <w:sz w:val="24"/>
          <w:szCs w:val="24"/>
        </w:rPr>
        <w:t>requirements</w:t>
      </w:r>
      <w:r w:rsidRPr="005A0F04">
        <w:rPr>
          <w:rFonts w:ascii="Cambria" w:hAnsi="Cambria" w:cs="Calibri"/>
          <w:color w:val="000000"/>
          <w:sz w:val="24"/>
          <w:szCs w:val="24"/>
        </w:rPr>
        <w:t xml:space="preserve"> set out in the health and safety policy.</w:t>
      </w:r>
    </w:p>
    <w:p w14:paraId="27979C2F" w14:textId="77777777" w:rsidR="00B10D48" w:rsidRPr="005A0F04" w:rsidRDefault="00B10D48" w:rsidP="005A0F04">
      <w:pPr>
        <w:numPr>
          <w:ilvl w:val="0"/>
          <w:numId w:val="1"/>
        </w:numPr>
        <w:spacing w:line="240" w:lineRule="auto"/>
        <w:rPr>
          <w:rFonts w:ascii="Cambria" w:hAnsi="Cambria" w:cs="Calibri"/>
          <w:color w:val="000000"/>
          <w:sz w:val="24"/>
          <w:szCs w:val="24"/>
        </w:rPr>
      </w:pPr>
      <w:r w:rsidRPr="005A0F04">
        <w:rPr>
          <w:rFonts w:ascii="Cambria" w:hAnsi="Cambria" w:cs="Calibri"/>
          <w:color w:val="000000"/>
          <w:sz w:val="24"/>
          <w:szCs w:val="24"/>
        </w:rPr>
        <w:t>conducting a full investigation of any accidents, incidents or near misses.</w:t>
      </w:r>
    </w:p>
    <w:p w14:paraId="1BD4E3A0" w14:textId="17B57727" w:rsidR="005A0F04" w:rsidRPr="005A0F04" w:rsidRDefault="00B10D48" w:rsidP="005A0F04">
      <w:pPr>
        <w:numPr>
          <w:ilvl w:val="0"/>
          <w:numId w:val="1"/>
        </w:numPr>
        <w:spacing w:line="240" w:lineRule="auto"/>
        <w:rPr>
          <w:rFonts w:ascii="Cambria" w:hAnsi="Cambria" w:cs="Calibri"/>
          <w:color w:val="000000"/>
          <w:sz w:val="24"/>
          <w:szCs w:val="24"/>
        </w:rPr>
      </w:pPr>
      <w:r w:rsidRPr="005A0F04">
        <w:rPr>
          <w:rFonts w:ascii="Cambria" w:hAnsi="Cambria" w:cs="Calibri"/>
          <w:color w:val="000000"/>
          <w:sz w:val="24"/>
          <w:szCs w:val="24"/>
        </w:rPr>
        <w:t>notifying the management committee of any accidents or incidents that re</w:t>
      </w:r>
      <w:r w:rsidR="00C07CD3" w:rsidRPr="005A0F04">
        <w:rPr>
          <w:rFonts w:ascii="Cambria" w:hAnsi="Cambria" w:cs="Calibri"/>
          <w:color w:val="000000"/>
          <w:sz w:val="24"/>
          <w:szCs w:val="24"/>
        </w:rPr>
        <w:t>sult in injury or investigation</w:t>
      </w:r>
      <w:r w:rsidR="005A0F04">
        <w:rPr>
          <w:rFonts w:ascii="Cambria" w:hAnsi="Cambria" w:cs="Calibri"/>
          <w:color w:val="000000"/>
          <w:sz w:val="24"/>
          <w:szCs w:val="24"/>
        </w:rPr>
        <w:t>.</w:t>
      </w:r>
    </w:p>
    <w:p w14:paraId="7E4F702B" w14:textId="27A8CC0A" w:rsidR="00B10D48" w:rsidRPr="005A0F04" w:rsidRDefault="00C07CD3" w:rsidP="005A0F04">
      <w:pPr>
        <w:numPr>
          <w:ilvl w:val="0"/>
          <w:numId w:val="1"/>
        </w:numPr>
        <w:spacing w:line="240" w:lineRule="auto"/>
        <w:rPr>
          <w:rFonts w:ascii="Cambria" w:hAnsi="Cambria" w:cs="Calibri"/>
          <w:color w:val="000000"/>
          <w:sz w:val="24"/>
          <w:szCs w:val="24"/>
        </w:rPr>
      </w:pPr>
      <w:r w:rsidRPr="005A0F04">
        <w:rPr>
          <w:rFonts w:ascii="Cambria" w:hAnsi="Cambria" w:cs="Calibri"/>
          <w:color w:val="000000"/>
          <w:sz w:val="24"/>
          <w:szCs w:val="24"/>
        </w:rPr>
        <w:t xml:space="preserve"> bringing </w:t>
      </w:r>
      <w:r w:rsidR="005A0F04" w:rsidRPr="005A0F04">
        <w:rPr>
          <w:rFonts w:ascii="Cambria" w:hAnsi="Cambria" w:cs="Calibri"/>
          <w:color w:val="000000"/>
          <w:sz w:val="24"/>
          <w:szCs w:val="24"/>
        </w:rPr>
        <w:t>to the</w:t>
      </w:r>
      <w:r w:rsidRPr="005A0F04">
        <w:rPr>
          <w:rFonts w:ascii="Cambria" w:hAnsi="Cambria" w:cs="Calibri"/>
          <w:color w:val="000000"/>
          <w:sz w:val="24"/>
          <w:szCs w:val="24"/>
        </w:rPr>
        <w:t xml:space="preserve"> attention </w:t>
      </w:r>
      <w:r w:rsidR="005A0F04" w:rsidRPr="005A0F04">
        <w:rPr>
          <w:rFonts w:ascii="Cambria" w:hAnsi="Cambria" w:cs="Calibri"/>
          <w:color w:val="000000"/>
          <w:sz w:val="24"/>
          <w:szCs w:val="24"/>
        </w:rPr>
        <w:t xml:space="preserve">of the management committee </w:t>
      </w:r>
      <w:r w:rsidRPr="005A0F04">
        <w:rPr>
          <w:rFonts w:ascii="Cambria" w:hAnsi="Cambria" w:cs="Calibri"/>
          <w:color w:val="000000"/>
          <w:sz w:val="24"/>
          <w:szCs w:val="24"/>
        </w:rPr>
        <w:t>any potential</w:t>
      </w:r>
      <w:r w:rsidR="005A0F04" w:rsidRPr="005A0F04">
        <w:rPr>
          <w:rFonts w:ascii="Cambria" w:hAnsi="Cambria" w:cs="Calibri"/>
          <w:color w:val="000000"/>
          <w:sz w:val="24"/>
          <w:szCs w:val="24"/>
        </w:rPr>
        <w:t xml:space="preserve"> hazards requiring their action</w:t>
      </w:r>
      <w:r w:rsidR="005A0F04">
        <w:rPr>
          <w:rFonts w:ascii="Cambria" w:hAnsi="Cambria" w:cs="Calibri"/>
          <w:color w:val="000000"/>
          <w:sz w:val="24"/>
          <w:szCs w:val="24"/>
        </w:rPr>
        <w:t>.</w:t>
      </w:r>
    </w:p>
    <w:p w14:paraId="40E40BD4" w14:textId="77777777" w:rsidR="005A0F04" w:rsidRPr="005A0F04" w:rsidRDefault="00B10D48" w:rsidP="005A0F04">
      <w:pPr>
        <w:numPr>
          <w:ilvl w:val="0"/>
          <w:numId w:val="1"/>
        </w:numPr>
        <w:spacing w:line="240" w:lineRule="auto"/>
        <w:rPr>
          <w:rFonts w:ascii="Cambria" w:hAnsi="Cambria" w:cs="Calibri"/>
          <w:color w:val="000000"/>
          <w:sz w:val="24"/>
          <w:szCs w:val="24"/>
        </w:rPr>
      </w:pPr>
      <w:r w:rsidRPr="005A0F04">
        <w:rPr>
          <w:rFonts w:ascii="Cambria" w:hAnsi="Cambria" w:cs="Calibri"/>
          <w:color w:val="000000"/>
          <w:sz w:val="24"/>
          <w:szCs w:val="24"/>
        </w:rPr>
        <w:t xml:space="preserve">checking and maintaining the stock </w:t>
      </w:r>
      <w:r w:rsidR="005A0F04" w:rsidRPr="005A0F04">
        <w:rPr>
          <w:rFonts w:ascii="Cambria" w:hAnsi="Cambria" w:cs="Calibri"/>
          <w:color w:val="000000"/>
          <w:sz w:val="24"/>
          <w:szCs w:val="24"/>
        </w:rPr>
        <w:t>of</w:t>
      </w:r>
      <w:r w:rsidRPr="005A0F04">
        <w:rPr>
          <w:rFonts w:ascii="Cambria" w:hAnsi="Cambria" w:cs="Calibri"/>
          <w:color w:val="000000"/>
          <w:sz w:val="24"/>
          <w:szCs w:val="24"/>
        </w:rPr>
        <w:t xml:space="preserve"> First Aid supplies, and ensuring that First Aid kits remain constantly ready for use.</w:t>
      </w:r>
    </w:p>
    <w:p w14:paraId="32AD5475" w14:textId="07A691F2" w:rsidR="00B10D48" w:rsidRPr="005A0F04" w:rsidRDefault="00B10D48" w:rsidP="005A0F04">
      <w:pPr>
        <w:numPr>
          <w:ilvl w:val="0"/>
          <w:numId w:val="1"/>
        </w:numPr>
        <w:spacing w:line="240" w:lineRule="auto"/>
        <w:rPr>
          <w:rFonts w:ascii="Cambria" w:hAnsi="Cambria" w:cs="Calibri"/>
          <w:color w:val="000000"/>
          <w:sz w:val="24"/>
          <w:szCs w:val="24"/>
        </w:rPr>
      </w:pPr>
      <w:r w:rsidRPr="005A0F04">
        <w:rPr>
          <w:rFonts w:ascii="Cambria" w:hAnsi="Cambria" w:cs="Calibri"/>
          <w:color w:val="000000"/>
          <w:sz w:val="24"/>
          <w:szCs w:val="24"/>
        </w:rPr>
        <w:t>communicating effectively with the management of Orchard House to ensure tha</w:t>
      </w:r>
      <w:r w:rsidR="00C07CD3" w:rsidRPr="005A0F04">
        <w:rPr>
          <w:rFonts w:ascii="Cambria" w:hAnsi="Cambria" w:cs="Calibri"/>
          <w:color w:val="000000"/>
          <w:sz w:val="24"/>
          <w:szCs w:val="24"/>
        </w:rPr>
        <w:t xml:space="preserve">t appliances are PAT tested, </w:t>
      </w:r>
      <w:r w:rsidRPr="005A0F04">
        <w:rPr>
          <w:rFonts w:ascii="Cambria" w:hAnsi="Cambria" w:cs="Calibri"/>
          <w:color w:val="000000"/>
          <w:sz w:val="24"/>
          <w:szCs w:val="24"/>
        </w:rPr>
        <w:t>equipment is in good working order</w:t>
      </w:r>
      <w:r w:rsidR="00C07CD3" w:rsidRPr="005A0F04">
        <w:rPr>
          <w:rFonts w:ascii="Cambria" w:hAnsi="Cambria" w:cs="Calibri"/>
          <w:color w:val="000000"/>
          <w:sz w:val="24"/>
          <w:szCs w:val="24"/>
        </w:rPr>
        <w:t xml:space="preserve"> and any potentially hazardous </w:t>
      </w:r>
      <w:r w:rsidR="00002CBB" w:rsidRPr="005A0F04">
        <w:rPr>
          <w:rFonts w:ascii="Cambria" w:hAnsi="Cambria" w:cs="Calibri"/>
          <w:color w:val="000000"/>
          <w:sz w:val="24"/>
          <w:szCs w:val="24"/>
        </w:rPr>
        <w:t>aspect of the building is</w:t>
      </w:r>
      <w:r w:rsidR="00C07CD3" w:rsidRPr="005A0F04">
        <w:rPr>
          <w:rFonts w:ascii="Cambria" w:hAnsi="Cambria" w:cs="Calibri"/>
          <w:color w:val="000000"/>
          <w:sz w:val="24"/>
          <w:szCs w:val="24"/>
        </w:rPr>
        <w:t xml:space="preserve"> brought to their attention</w:t>
      </w:r>
      <w:r w:rsidRPr="005A0F04">
        <w:rPr>
          <w:rFonts w:ascii="Cambria" w:hAnsi="Cambria" w:cs="Calibri"/>
          <w:color w:val="000000"/>
          <w:sz w:val="24"/>
          <w:szCs w:val="24"/>
        </w:rPr>
        <w:t>.</w:t>
      </w:r>
    </w:p>
    <w:p w14:paraId="11390FBB" w14:textId="77777777" w:rsidR="00B10D48" w:rsidRPr="005A0F04" w:rsidRDefault="00B10D48" w:rsidP="005A0F04">
      <w:pPr>
        <w:spacing w:line="240" w:lineRule="auto"/>
        <w:rPr>
          <w:rFonts w:ascii="Cambria" w:hAnsi="Cambria" w:cs="Calibri"/>
          <w:color w:val="000000"/>
          <w:sz w:val="24"/>
          <w:szCs w:val="24"/>
        </w:rPr>
      </w:pPr>
      <w:r w:rsidRPr="005A0F04">
        <w:rPr>
          <w:rFonts w:ascii="Cambria" w:hAnsi="Cambria" w:cs="Calibri"/>
          <w:color w:val="000000"/>
          <w:sz w:val="24"/>
          <w:szCs w:val="24"/>
        </w:rPr>
        <w:t xml:space="preserve">Staff members have responsibility for routinely checking the state of all equipment within the setting and reporting any defects to the management team.  </w:t>
      </w:r>
    </w:p>
    <w:p w14:paraId="551D22F8" w14:textId="77777777" w:rsidR="00B10D48" w:rsidRPr="005A0F04" w:rsidRDefault="00B10D48" w:rsidP="005A0F04">
      <w:pPr>
        <w:spacing w:line="240" w:lineRule="auto"/>
        <w:rPr>
          <w:rFonts w:ascii="Cambria" w:hAnsi="Cambria" w:cs="Calibri"/>
          <w:sz w:val="24"/>
          <w:szCs w:val="24"/>
        </w:rPr>
      </w:pPr>
      <w:r w:rsidRPr="005A0F04">
        <w:rPr>
          <w:rFonts w:ascii="Cambria" w:hAnsi="Cambria" w:cs="Calibri"/>
          <w:sz w:val="24"/>
          <w:szCs w:val="24"/>
        </w:rPr>
        <w:t>The following policies support our health and safety practices within Orchard Saturday Club:</w:t>
      </w:r>
    </w:p>
    <w:p w14:paraId="0BFE0668" w14:textId="77777777" w:rsid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Accidents and incidents</w:t>
      </w:r>
    </w:p>
    <w:p w14:paraId="1C34D218" w14:textId="2B488BA4"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First aid</w:t>
      </w:r>
    </w:p>
    <w:p w14:paraId="21E39DF2" w14:textId="77777777" w:rsidR="005A0F04" w:rsidRDefault="005A0F04" w:rsidP="005A0F04">
      <w:pPr>
        <w:spacing w:line="240" w:lineRule="auto"/>
        <w:ind w:left="720"/>
        <w:rPr>
          <w:rFonts w:ascii="Cambria" w:hAnsi="Cambria" w:cs="Calibri"/>
          <w:sz w:val="24"/>
          <w:szCs w:val="24"/>
        </w:rPr>
      </w:pPr>
    </w:p>
    <w:p w14:paraId="316CA81B"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 xml:space="preserve">Risk assessment </w:t>
      </w:r>
    </w:p>
    <w:p w14:paraId="3079CEEE"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 xml:space="preserve">Transport </w:t>
      </w:r>
    </w:p>
    <w:p w14:paraId="4C044000" w14:textId="77777777" w:rsidR="00B10D48" w:rsidRPr="005A0F04" w:rsidRDefault="00C07CD3"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Food handling and h</w:t>
      </w:r>
      <w:r w:rsidR="00B10D48" w:rsidRPr="005A0F04">
        <w:rPr>
          <w:rFonts w:ascii="Cambria" w:hAnsi="Cambria" w:cs="Calibri"/>
          <w:sz w:val="24"/>
          <w:szCs w:val="24"/>
        </w:rPr>
        <w:t>ygiene policy</w:t>
      </w:r>
    </w:p>
    <w:p w14:paraId="5A181B09"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 xml:space="preserve">Fire precautions </w:t>
      </w:r>
    </w:p>
    <w:p w14:paraId="69D21CB5"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Intimate care</w:t>
      </w:r>
    </w:p>
    <w:p w14:paraId="3CA42FEF"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 xml:space="preserve">Safeguarding </w:t>
      </w:r>
    </w:p>
    <w:p w14:paraId="01CFB80C" w14:textId="77777777" w:rsidR="00B10D48" w:rsidRDefault="0034237D"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Administration of m</w:t>
      </w:r>
      <w:r w:rsidR="00B10D48" w:rsidRPr="005A0F04">
        <w:rPr>
          <w:rFonts w:ascii="Cambria" w:hAnsi="Cambria" w:cs="Calibri"/>
          <w:sz w:val="24"/>
          <w:szCs w:val="24"/>
        </w:rPr>
        <w:t>edication</w:t>
      </w:r>
    </w:p>
    <w:p w14:paraId="5737A191" w14:textId="7E9A8F90" w:rsidR="00794C35" w:rsidRPr="005A0F04" w:rsidRDefault="00794C35" w:rsidP="005A0F04">
      <w:pPr>
        <w:numPr>
          <w:ilvl w:val="0"/>
          <w:numId w:val="2"/>
        </w:numPr>
        <w:spacing w:line="240" w:lineRule="auto"/>
        <w:rPr>
          <w:rFonts w:ascii="Cambria" w:hAnsi="Cambria" w:cs="Calibri"/>
          <w:sz w:val="24"/>
          <w:szCs w:val="24"/>
        </w:rPr>
      </w:pPr>
      <w:r>
        <w:rPr>
          <w:rFonts w:ascii="Cambria" w:hAnsi="Cambria" w:cs="Calibri"/>
          <w:sz w:val="24"/>
          <w:szCs w:val="24"/>
        </w:rPr>
        <w:t>P</w:t>
      </w:r>
      <w:bookmarkStart w:id="0" w:name="_GoBack"/>
      <w:bookmarkEnd w:id="0"/>
      <w:r>
        <w:rPr>
          <w:rFonts w:ascii="Cambria" w:hAnsi="Cambria" w:cs="Calibri"/>
          <w:sz w:val="24"/>
          <w:szCs w:val="24"/>
        </w:rPr>
        <w:t>revent</w:t>
      </w:r>
    </w:p>
    <w:p w14:paraId="18D45E22"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Manual handling</w:t>
      </w:r>
    </w:p>
    <w:p w14:paraId="262BF38E"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Induction</w:t>
      </w:r>
    </w:p>
    <w:p w14:paraId="7F2B57B6" w14:textId="77777777" w:rsidR="00B10D48" w:rsidRPr="005A0F04" w:rsidRDefault="00B10D48"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Safer recruitment</w:t>
      </w:r>
    </w:p>
    <w:p w14:paraId="3CD0EC1C" w14:textId="77777777" w:rsidR="0034237D" w:rsidRPr="005A0F04" w:rsidRDefault="0034237D" w:rsidP="005A0F04">
      <w:pPr>
        <w:numPr>
          <w:ilvl w:val="0"/>
          <w:numId w:val="2"/>
        </w:numPr>
        <w:spacing w:line="240" w:lineRule="auto"/>
        <w:rPr>
          <w:rFonts w:ascii="Cambria" w:hAnsi="Cambria" w:cs="Calibri"/>
          <w:sz w:val="24"/>
          <w:szCs w:val="24"/>
        </w:rPr>
      </w:pPr>
      <w:r w:rsidRPr="005A0F04">
        <w:rPr>
          <w:rFonts w:ascii="Cambria" w:hAnsi="Cambria" w:cs="Calibri"/>
          <w:sz w:val="24"/>
          <w:szCs w:val="24"/>
        </w:rPr>
        <w:t>Female genital mutilation</w:t>
      </w:r>
    </w:p>
    <w:p w14:paraId="35FEC5EA" w14:textId="77777777" w:rsidR="00B10D48" w:rsidRPr="005A0F04" w:rsidRDefault="00B10D48" w:rsidP="005A0F04">
      <w:pPr>
        <w:spacing w:line="240" w:lineRule="auto"/>
        <w:rPr>
          <w:rFonts w:ascii="Cambria" w:hAnsi="Cambria" w:cs="Calibri"/>
          <w:sz w:val="24"/>
          <w:szCs w:val="24"/>
        </w:rPr>
      </w:pPr>
    </w:p>
    <w:p w14:paraId="09FB7063" w14:textId="16D8E3BA" w:rsidR="00B10D48" w:rsidRPr="005A0F04" w:rsidRDefault="00B10D48" w:rsidP="005A0F04">
      <w:pPr>
        <w:spacing w:line="240" w:lineRule="auto"/>
        <w:rPr>
          <w:rFonts w:ascii="Cambria" w:hAnsi="Cambria" w:cs="Calibri"/>
          <w:sz w:val="24"/>
          <w:szCs w:val="24"/>
        </w:rPr>
      </w:pPr>
      <w:r w:rsidRPr="005A0F04">
        <w:rPr>
          <w:rFonts w:ascii="Cambria" w:hAnsi="Cambria" w:cs="Calibri"/>
          <w:sz w:val="24"/>
          <w:szCs w:val="24"/>
        </w:rPr>
        <w:t xml:space="preserve">Date </w:t>
      </w:r>
      <w:r w:rsidR="00D00925">
        <w:rPr>
          <w:rFonts w:ascii="Cambria" w:hAnsi="Cambria" w:cs="Calibri"/>
          <w:sz w:val="24"/>
          <w:szCs w:val="24"/>
        </w:rPr>
        <w:t>adopted: September</w:t>
      </w:r>
      <w:r w:rsidR="00002CBB" w:rsidRPr="005A0F04">
        <w:rPr>
          <w:rFonts w:ascii="Cambria" w:hAnsi="Cambria" w:cs="Calibri"/>
          <w:sz w:val="24"/>
          <w:szCs w:val="24"/>
        </w:rPr>
        <w:t xml:space="preserve"> </w:t>
      </w:r>
      <w:r w:rsidR="00061073" w:rsidRPr="005A0F04">
        <w:rPr>
          <w:rFonts w:ascii="Cambria" w:hAnsi="Cambria" w:cs="Calibri"/>
          <w:sz w:val="24"/>
          <w:szCs w:val="24"/>
        </w:rPr>
        <w:t>2018</w:t>
      </w:r>
    </w:p>
    <w:p w14:paraId="0E13394B" w14:textId="6F36B539" w:rsidR="00B10D48" w:rsidRPr="005A0F04" w:rsidRDefault="00B10D48" w:rsidP="005A0F04">
      <w:pPr>
        <w:spacing w:line="240" w:lineRule="auto"/>
        <w:rPr>
          <w:rFonts w:ascii="Cambria" w:hAnsi="Cambria" w:cs="Calibri"/>
          <w:sz w:val="24"/>
          <w:szCs w:val="24"/>
        </w:rPr>
      </w:pPr>
      <w:r w:rsidRPr="005A0F04">
        <w:rPr>
          <w:rFonts w:ascii="Cambria" w:hAnsi="Cambria" w:cs="Calibri"/>
          <w:sz w:val="24"/>
          <w:szCs w:val="24"/>
        </w:rPr>
        <w:t xml:space="preserve">Review date: </w:t>
      </w:r>
      <w:r w:rsidR="00D00925">
        <w:rPr>
          <w:rFonts w:ascii="Cambria" w:hAnsi="Cambria" w:cs="Calibri"/>
          <w:sz w:val="24"/>
          <w:szCs w:val="24"/>
        </w:rPr>
        <w:t>September</w:t>
      </w:r>
      <w:r w:rsidR="00061073" w:rsidRPr="005A0F04">
        <w:rPr>
          <w:rFonts w:ascii="Cambria" w:hAnsi="Cambria" w:cs="Calibri"/>
          <w:sz w:val="24"/>
          <w:szCs w:val="24"/>
        </w:rPr>
        <w:t xml:space="preserve"> 2020</w:t>
      </w:r>
    </w:p>
    <w:p w14:paraId="1289B5FC" w14:textId="77777777" w:rsidR="00617074" w:rsidRPr="005A0F04" w:rsidRDefault="001A32D3" w:rsidP="005A0F04">
      <w:pPr>
        <w:spacing w:line="240" w:lineRule="auto"/>
        <w:rPr>
          <w:rFonts w:ascii="Cambria" w:hAnsi="Cambria"/>
        </w:rPr>
      </w:pPr>
    </w:p>
    <w:sectPr w:rsidR="00617074" w:rsidRPr="005A0F04" w:rsidSect="005A0F04">
      <w:headerReference w:type="default" r:id="rId7"/>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B00BD" w14:textId="77777777" w:rsidR="001A32D3" w:rsidRDefault="001A32D3">
      <w:pPr>
        <w:spacing w:after="0" w:line="240" w:lineRule="auto"/>
      </w:pPr>
      <w:r>
        <w:separator/>
      </w:r>
    </w:p>
  </w:endnote>
  <w:endnote w:type="continuationSeparator" w:id="0">
    <w:p w14:paraId="6C466E34" w14:textId="77777777" w:rsidR="001A32D3" w:rsidRDefault="001A3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FA3E1" w14:textId="77777777" w:rsidR="001A32D3" w:rsidRDefault="001A32D3">
      <w:pPr>
        <w:spacing w:after="0" w:line="240" w:lineRule="auto"/>
      </w:pPr>
      <w:r>
        <w:separator/>
      </w:r>
    </w:p>
  </w:footnote>
  <w:footnote w:type="continuationSeparator" w:id="0">
    <w:p w14:paraId="5914D3ED" w14:textId="77777777" w:rsidR="001A32D3" w:rsidRDefault="001A32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CE9CDC" w14:textId="77777777" w:rsidR="007B052B" w:rsidRDefault="001A32D3">
    <w:pPr>
      <w:pStyle w:val="Header"/>
    </w:pPr>
    <w:r>
      <w:rPr>
        <w:noProof/>
        <w:lang w:eastAsia="en-GB"/>
      </w:rPr>
      <w:object w:dxaOrig="1440" w:dyaOrig="1440" w14:anchorId="3A260DC2">
        <v:group id="_x0000_s2049" style="position:absolute;margin-left:-9pt;margin-top:-26.4pt;width:442.25pt;height:94.95pt;z-index:251659264" coordorigin="1260,180" coordsize="8845,1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3600;top:719;width:6505;height:647">
            <v:imagedata r:id="rId1" o:title=""/>
          </v:shape>
          <v:shape id="_x0000_s2051" type="#_x0000_t75" style="position:absolute;left:1260;top:180;width:2340;height:1899">
            <v:imagedata r:id="rId2" o:title="satlogonewsmall"/>
          </v:shape>
        </v:group>
        <o:OLEObject Type="Embed" ProgID="PhotoDeluxe.Image.2" ShapeID="_x0000_s2050" DrawAspect="Content" ObjectID="_1625334358" r:id="rId3"/>
      </w:object>
    </w:r>
  </w:p>
  <w:p w14:paraId="4C64ADA4" w14:textId="77777777" w:rsidR="007B052B" w:rsidRDefault="001A32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9D3D5D"/>
    <w:multiLevelType w:val="hybridMultilevel"/>
    <w:tmpl w:val="BA42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F8121A"/>
    <w:multiLevelType w:val="hybridMultilevel"/>
    <w:tmpl w:val="2264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D48"/>
    <w:rsid w:val="00002CBB"/>
    <w:rsid w:val="00061073"/>
    <w:rsid w:val="0011396C"/>
    <w:rsid w:val="001A32D3"/>
    <w:rsid w:val="002A61DA"/>
    <w:rsid w:val="0034237D"/>
    <w:rsid w:val="005A0F04"/>
    <w:rsid w:val="006E6C89"/>
    <w:rsid w:val="00794C35"/>
    <w:rsid w:val="008858BD"/>
    <w:rsid w:val="00986A27"/>
    <w:rsid w:val="00B10D48"/>
    <w:rsid w:val="00C07CD3"/>
    <w:rsid w:val="00D00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795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10D48"/>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D48"/>
    <w:rPr>
      <w:rFonts w:ascii="Calibri" w:eastAsia="Calibri" w:hAnsi="Calibri" w:cs="Times New Roman"/>
      <w:sz w:val="22"/>
      <w:szCs w:val="22"/>
      <w:lang w:val="en-GB"/>
    </w:rPr>
  </w:style>
  <w:style w:type="paragraph" w:customStyle="1" w:styleId="Pa0">
    <w:name w:val="Pa0"/>
    <w:basedOn w:val="Normal"/>
    <w:next w:val="Normal"/>
    <w:uiPriority w:val="99"/>
    <w:rsid w:val="00B10D48"/>
    <w:pPr>
      <w:autoSpaceDE w:val="0"/>
      <w:autoSpaceDN w:val="0"/>
      <w:adjustRightInd w:val="0"/>
      <w:spacing w:after="0" w:line="241" w:lineRule="atLeast"/>
    </w:pPr>
    <w:rPr>
      <w:rFonts w:ascii="Frutiger 45 Light" w:hAnsi="Frutiger 45 Light"/>
      <w:sz w:val="24"/>
      <w:szCs w:val="24"/>
      <w:lang w:eastAsia="en-GB"/>
    </w:rPr>
  </w:style>
  <w:style w:type="paragraph" w:styleId="Footer">
    <w:name w:val="footer"/>
    <w:basedOn w:val="Normal"/>
    <w:link w:val="FooterChar"/>
    <w:uiPriority w:val="99"/>
    <w:unhideWhenUsed/>
    <w:rsid w:val="005A0F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F04"/>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2129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pitcher</dc:creator>
  <cp:keywords/>
  <dc:description/>
  <cp:lastModifiedBy>Microsoft Office User</cp:lastModifiedBy>
  <cp:revision>2</cp:revision>
  <dcterms:created xsi:type="dcterms:W3CDTF">2019-07-22T19:59:00Z</dcterms:created>
  <dcterms:modified xsi:type="dcterms:W3CDTF">2019-07-22T19:59:00Z</dcterms:modified>
</cp:coreProperties>
</file>